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2A" w:rsidRPr="0072422A" w:rsidRDefault="0072422A" w:rsidP="0072422A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Конкурс видеороликов «Гордость Профсоюза»</w:t>
      </w:r>
    </w:p>
    <w:p w:rsidR="0072422A" w:rsidRPr="0072422A" w:rsidRDefault="0072422A" w:rsidP="0072422A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422A" w:rsidRPr="0072422A" w:rsidRDefault="0072422A" w:rsidP="0072422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2422A" w:rsidRPr="0072422A" w:rsidRDefault="0072422A" w:rsidP="0072422A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72422A" w:rsidRPr="0072422A" w:rsidRDefault="0072422A" w:rsidP="0072422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видеороликов «Гордость Профсоюза» проводится Молодежным советом Общероссийского профсоюза работников культуры» (</w:t>
      </w:r>
      <w:proofErr w:type="spellStart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далее-Конкурс</w:t>
      </w:r>
      <w:proofErr w:type="spellEnd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поддержке Общероссийского профсоюза работников культуры (</w:t>
      </w:r>
      <w:proofErr w:type="spellStart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далее-Профсоюз</w:t>
      </w:r>
      <w:proofErr w:type="spellEnd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Настоящее положение определяет цели и задачи Конкурса, сроки и процедуру проведения конкурсного отбора, порядок подведения итогов.</w:t>
      </w:r>
    </w:p>
    <w:p w:rsidR="0072422A" w:rsidRPr="0072422A" w:rsidRDefault="0072422A" w:rsidP="0072422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Цели и задачи Конкурса.</w:t>
      </w:r>
    </w:p>
    <w:p w:rsidR="0072422A" w:rsidRDefault="0072422A" w:rsidP="007242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  Цели Конкурса:</w:t>
      </w:r>
    </w:p>
    <w:p w:rsidR="0072422A" w:rsidRPr="0072422A" w:rsidRDefault="0072422A" w:rsidP="0072422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талантливых профсоюзных активистов из числа молодежи, дальнейшее содействие их карьерному и профессиональному росту и общественному признанию посредством трансляции их достижений широкой общественности.</w:t>
      </w:r>
      <w:proofErr w:type="gramStart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для профессионального сообщества нравственных  и профессиональных ориентиров в виде реальных достижений в профессиональной и общественной деятельности.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  Задачи Конкурса:</w:t>
      </w:r>
    </w:p>
    <w:p w:rsidR="0072422A" w:rsidRPr="0072422A" w:rsidRDefault="0072422A" w:rsidP="0072422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индивидуальные </w:t>
      </w:r>
      <w:proofErr w:type="spellStart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Общероссийского профсоюза работников культуры;</w:t>
      </w:r>
    </w:p>
    <w:p w:rsidR="0072422A" w:rsidRPr="0072422A" w:rsidRDefault="0072422A" w:rsidP="0072422A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профессиональную активность,</w:t>
      </w:r>
    </w:p>
    <w:p w:rsidR="0072422A" w:rsidRPr="0072422A" w:rsidRDefault="0072422A" w:rsidP="0072422A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молодым профсоюзным активистам возможность продемонстрировать свои достижения;</w:t>
      </w:r>
    </w:p>
    <w:p w:rsidR="0072422A" w:rsidRPr="0072422A" w:rsidRDefault="0072422A" w:rsidP="0072422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базы данных кадрового резерва руководителей региональных организаций;</w:t>
      </w:r>
    </w:p>
    <w:p w:rsidR="0072422A" w:rsidRPr="0072422A" w:rsidRDefault="0072422A" w:rsidP="0072422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информацию о достижениях профсоюзных активистов до членов Профсоюза и широкой общественности посредством открытых обращений, трансляции в СМИ, сети Интернет и т.д.</w:t>
      </w:r>
    </w:p>
    <w:p w:rsidR="0072422A" w:rsidRPr="0072422A" w:rsidRDefault="0072422A" w:rsidP="0072422A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Условия участия в Конкурсе.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 проводится среди членов Общероссийского профсоюза работников культуры, выборных и штатных работников профсоюзных организаций учреждений культуры, возраст которых не превышает 35 лет, подавших заявку в порядке, установленном настоящим Положением о Конкурсе (Приложение №1).</w:t>
      </w:r>
    </w:p>
    <w:p w:rsidR="0072422A" w:rsidRDefault="0072422A" w:rsidP="0072422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Сроки проведения Конкурса.</w:t>
      </w:r>
    </w:p>
    <w:p w:rsidR="0072422A" w:rsidRPr="0072422A" w:rsidRDefault="0072422A" w:rsidP="0072422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Конкурс проводится в период с 7 июня 2021 года по 1 декабря 2021 года.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Работы на Конкурс представляются в срок до </w:t>
      </w: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ноября 2021 года.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Конкурсная комиссия оценивает работы, подводит итоги, и определяет победителей Конкурса в период до 15 декабря 2021 года.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Итоги Конкурса утверждаются на заседании Молодежного совета ОПРК   и направляются для утверждения Президиумом Профсоюза.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422A" w:rsidRPr="0072422A" w:rsidRDefault="0072422A" w:rsidP="0072422A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Порядок участия в Конкурсе и процедура подачи заявки</w:t>
      </w:r>
    </w:p>
    <w:p w:rsidR="0072422A" w:rsidRDefault="0072422A" w:rsidP="007242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 отправляют видеоролик в формате MPEG-4 и заполненную форму заявки в формате </w:t>
      </w:r>
      <w:proofErr w:type="spellStart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 на электронную почту </w:t>
      </w:r>
      <w:hyperlink r:id="rId5" w:history="1">
        <w:r w:rsidRPr="0072422A">
          <w:rPr>
            <w:rFonts w:ascii="Times New Roman" w:eastAsia="Times New Roman" w:hAnsi="Times New Roman" w:cs="Times New Roman"/>
            <w:color w:val="1B57B1"/>
            <w:sz w:val="28"/>
            <w:szCs w:val="28"/>
            <w:lang w:eastAsia="ru-RU"/>
          </w:rPr>
          <w:t>spbprk@mail.ru</w:t>
        </w:r>
      </w:hyperlink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22A" w:rsidRDefault="0072422A" w:rsidP="0072422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22A" w:rsidRPr="0072422A" w:rsidRDefault="0072422A" w:rsidP="0072422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Условия и требования к конкурсным работам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6.1. Видео должно сочетать в себе творчество и профсоюзную деятельность.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 В соответствии с техническими возможностями длительность видеоролика не должна превышать 3 минут.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6.3. Представляемая на Конкурс работа, ее содержание, сюжет, действия сценических лиц и персонажей не должны противоречить законодательству Российской Федерации и нормам авторского права.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6.4. На Конкурс не принимаются авторские работы, участвовавшие ранее  в подобных конкурсах, а также заимствованные из других источников (социальные сети, Интернет и т.п.).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6.5. В случае не соблюдения требований Положения, представленные материалы не принимаются для участия в Конкурсе.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422A" w:rsidRPr="0072422A" w:rsidRDefault="0072422A" w:rsidP="0072422A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Критерии оценки работ</w:t>
      </w:r>
    </w:p>
    <w:p w:rsidR="0072422A" w:rsidRPr="0072422A" w:rsidRDefault="0072422A" w:rsidP="0072422A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Конкурсные работы оцениваются по следующим критериям: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идейно-художественный уровень;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сценическое мастерство;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техническая реализация: качество съемки, записи и монтажа представленных материалов;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содержательность работы: соответствие работы теме Конкурса, законченность сюжета;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информативность, оригинальность.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7.2. Оценка работ по каждому критерию производится в баллах от 1 до 5, где  1 балл – наименьшая оценка, 5 баллов –  наивысшая.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7.3. Победившей считается работа, набравшая наибольшую сумму баллов.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422A" w:rsidRPr="0072422A" w:rsidRDefault="0072422A" w:rsidP="0072422A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Подведение итогов Конкурса и награждение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8.1. Представленные на Конкурс работы оцениваются Конкурсной комиссией Молодежного совета ОПРК (Приложение №2).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8.2. По результатам просмотра видеороликов Конкурсная комиссия определяет победителя Конкурса в соответствии с разделами 5 и 7 Положения. Форма определения результатов – по 5-бальной системе согласно критериям оценки работ.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8.3. Победители Конкурса награждаются Дипломами ОПРК и денежными премиями: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Гран - при – 10000 рублей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место – 8000 рублей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место – 5000 рублей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место – 3000 рублей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Конкурсная комиссия оставляет за собой право учреждать специальные 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дополнительные призы и поощрения участников Конкурса.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422A" w:rsidRPr="0072422A" w:rsidRDefault="0072422A" w:rsidP="0072422A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Финансирование Конкурса</w:t>
      </w:r>
    </w:p>
    <w:p w:rsidR="0072422A" w:rsidRDefault="0072422A" w:rsidP="007242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Расходы, связанные с подготовкой видеороликов для участия в Конкурсе, несут участники Конкурса.</w:t>
      </w:r>
    </w:p>
    <w:p w:rsidR="0072422A" w:rsidRDefault="0072422A" w:rsidP="007242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 Расходы, связанные с организацией и проведением Конкурса, финансируются за счет Профсоюза.</w:t>
      </w:r>
    </w:p>
    <w:p w:rsidR="0072422A" w:rsidRDefault="0072422A" w:rsidP="0072422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Использование конкурсных работ</w:t>
      </w:r>
    </w:p>
    <w:p w:rsidR="0072422A" w:rsidRDefault="0072422A" w:rsidP="007242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победителей получают организационную, информационную поддержку, рекомендуются для практического использования в профсоюзной работе и могут быть:</w:t>
      </w:r>
    </w:p>
    <w:p w:rsidR="0072422A" w:rsidRDefault="0072422A" w:rsidP="007242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размещены на наружных рекламных носителях: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использованы входе проведения информационных, агитационных и пропагандистских кампаний;</w:t>
      </w:r>
    </w:p>
    <w:p w:rsidR="0072422A" w:rsidRDefault="0072422A" w:rsidP="007242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размещены на официальных сайтах и информационных страницах интернета, в СМИ (телевидение, печатная пресса, интернет);</w:t>
      </w:r>
      <w:proofErr w:type="gramEnd"/>
    </w:p>
    <w:p w:rsidR="0072422A" w:rsidRPr="0072422A" w:rsidRDefault="0072422A" w:rsidP="0072422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использованы</w:t>
      </w:r>
      <w:proofErr w:type="gramEnd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учебных целях, а также в методических и информационных изданиях.</w:t>
      </w:r>
    </w:p>
    <w:p w:rsidR="0072422A" w:rsidRDefault="0072422A" w:rsidP="0072422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Авторские права</w:t>
      </w:r>
    </w:p>
    <w:p w:rsidR="0072422A" w:rsidRDefault="0072422A" w:rsidP="007242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Авторские и смежные права регулируются действующим законодательством РФ. Шутки, репризы и иные результаты творческой деятельности, впервые продемонстрированные в работах в рамках Конкурса, являются интеллектуальной собственностью участников – авторов конкурсной работы.</w:t>
      </w:r>
    </w:p>
    <w:p w:rsidR="0072422A" w:rsidRDefault="0072422A" w:rsidP="007242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 Ответственность за соблюдение авторских прав несет автор, приславший данную работу.</w:t>
      </w:r>
    </w:p>
    <w:p w:rsidR="0072422A" w:rsidRPr="0072422A" w:rsidRDefault="0072422A" w:rsidP="0072422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В соответствии с требованиями Федерального закона № 152-ФЗ от 27.07.2006  «О персональных данных», участники Конкурса подтверждают свое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их персональных данных, включающих фамилию, имя, отчество, дату рождения, место работы и должность, контактны</w:t>
      </w:r>
      <w:proofErr w:type="gramStart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телефон(</w:t>
      </w:r>
      <w:proofErr w:type="spellStart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необходимых в целях организации и проведения Конкурса.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11.4. Направляя работы на Конкурс, автор дает согласие на использование его работ в некоммерческих целях для размещения на профсоюзных информационных ресурсах, а также демонстрации на профсоюзных мероприятиях.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11.5. Авторы видеороликов, соглашаясь участвовать в Конкурсе, тем самым передают Организатору авторские и смежные права на работу (включая право на воспроизведение, распространение, публичный показ, импорт, передачу в эфир, переработку) и разрешает Организатору использовать представленную работу для ее копирования или преобразования.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№1 к  Положению о Конкурсе</w:t>
      </w:r>
    </w:p>
    <w:p w:rsidR="0072422A" w:rsidRPr="0072422A" w:rsidRDefault="0072422A" w:rsidP="0072422A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ЗАЯВКИ ДЛЯ УЧАСТИЯ В КОНКУРСЕ ВИДЕОРОЛИКОВ «ГОРДОСТЬ ПРОФСОЮЗА»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4470"/>
      </w:tblGrid>
      <w:tr w:rsidR="0072422A" w:rsidRPr="0072422A" w:rsidTr="0072422A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22A" w:rsidRPr="0072422A" w:rsidRDefault="0072422A" w:rsidP="0072422A">
            <w:pPr>
              <w:ind w:left="120" w:right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Ф.И.О., дата рождения, электронный адрес и контактные телефоны автора конкурсной работы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22A" w:rsidRPr="0072422A" w:rsidRDefault="0072422A" w:rsidP="007242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422A" w:rsidRPr="0072422A" w:rsidTr="0072422A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22A" w:rsidRPr="0072422A" w:rsidRDefault="0072422A" w:rsidP="0072422A">
            <w:pPr>
              <w:ind w:left="120" w:right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первичную профсоюзную организацию представляет автор конкурсной работы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22A" w:rsidRPr="0072422A" w:rsidRDefault="0072422A" w:rsidP="007242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422A" w:rsidRPr="0072422A" w:rsidTr="0072422A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22A" w:rsidRPr="0072422A" w:rsidRDefault="0072422A" w:rsidP="0072422A">
            <w:pPr>
              <w:ind w:left="120" w:right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22A" w:rsidRPr="0072422A" w:rsidRDefault="0072422A" w:rsidP="007242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422A" w:rsidRPr="0072422A" w:rsidTr="0072422A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22A" w:rsidRPr="0072422A" w:rsidRDefault="0072422A" w:rsidP="0072422A">
            <w:pPr>
              <w:ind w:left="120" w:right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(учебы) полное наименование учреждения, занимаемая должность автора конкурсной работы, какую работу выполняет автор в профсоюзной организации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22A" w:rsidRPr="0072422A" w:rsidRDefault="0072422A" w:rsidP="007242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422A" w:rsidRDefault="0072422A" w:rsidP="007242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_______________________________________________________ </w:t>
      </w:r>
    </w:p>
    <w:p w:rsidR="0072422A" w:rsidRDefault="0072422A" w:rsidP="007242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9 ФЗ  от 27.07.2006 г. №152-ФЗ «О персональных данных» даю согласие ЦК Общероссийского профсоюза работников культуры на автоматизированную, а также без использования средств автоматизации, обработку и использование моих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ерсональных данных.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422A" w:rsidRDefault="0072422A" w:rsidP="007242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«____»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____________2021года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участника </w:t>
      </w:r>
    </w:p>
    <w:p w:rsidR="0072422A" w:rsidRPr="0072422A" w:rsidRDefault="0072422A" w:rsidP="0072422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№ 2 к  Положению о Конкурсе</w:t>
      </w:r>
      <w:r w:rsidRPr="0072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конкурсной комиссии</w:t>
      </w:r>
    </w:p>
    <w:p w:rsidR="0072422A" w:rsidRPr="0072422A" w:rsidRDefault="0072422A" w:rsidP="0072422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Васильев Илья Петрович – 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Молодежного совета ОПРК,</w:t>
      </w: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директора муниципального автономного учреждения культуры «ДК» «КАМАЗ» председатель Молодежного совета ТРО РПРК   (г. Казань)</w:t>
      </w:r>
    </w:p>
    <w:p w:rsidR="0072422A" w:rsidRPr="0072422A" w:rsidRDefault="0072422A" w:rsidP="0072422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Федосеева Татьяна Валерьевна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заместитель председателя Молодежного совета ОПРК, председатель Молодежного совета Раменской территориальной организации профсоюза работников культуры (Московская область)</w:t>
      </w:r>
    </w:p>
    <w:p w:rsidR="0072422A" w:rsidRPr="0072422A" w:rsidRDefault="0072422A" w:rsidP="0072422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 Ермаков Даниил Алексеевич – 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Молодежного совета ОПРК, студент ФГБО ВО «Национальный государственный Университет физической культуры, спорта и здоровья им. П.Ф. Лесгафта, Санкт-Петербург», член ППО студентов и аспирантов НГУ им. П.Ф. Лесгафта (г. Санкт-Петербург);</w:t>
      </w:r>
      <w:proofErr w:type="gramStart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2422A" w:rsidRPr="0072422A" w:rsidRDefault="0072422A" w:rsidP="0072422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Меринов Михаил Русланович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–член Молодежного совета ОПРК, студент Московского государственного института культуры, факультет Государственной культурной политики, председатель Молодежного совета ФГБОУ </w:t>
      </w:r>
      <w:proofErr w:type="gramStart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«Московский государственный институт культуры» (Московская область);</w:t>
      </w:r>
    </w:p>
    <w:p w:rsidR="0072422A" w:rsidRPr="0072422A" w:rsidRDefault="0072422A" w:rsidP="0072422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Никифоров Артем Юрьевич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член Молодежного совета ОПРК, Артист-кукловод ГАУК Владимирской области «Владимирский областной театр кукол», председатель молодежного совета Владимирской областной организации профсоюза, член Молодежного совета Департамента культуры Владимирской области (</w:t>
      </w:r>
      <w:proofErr w:type="gramStart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Владимир);</w:t>
      </w:r>
    </w:p>
    <w:p w:rsidR="0072422A" w:rsidRPr="0072422A" w:rsidRDefault="0072422A" w:rsidP="0072422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Соболев Дмитрий Львович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Молодежного совета ОПРК, Преподаватель фортепиано Муниципальное образовательное учреждение Дополнительное образование «Детская школа искусств № 8», председатель ППО Муниципального образовательного   учреждения Дополнительного образования «Детской школы искусств № 8»  (г. Кострома);</w:t>
      </w:r>
    </w:p>
    <w:p w:rsidR="0072422A" w:rsidRPr="0072422A" w:rsidRDefault="0072422A" w:rsidP="0072422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Уфимцева Юлия Игоревна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72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Молодежного совета ОПРК, Специалист учета отдела фондов СПб ГБУК «Государственный музей-памятник «Исаакиевский собор», секретарь ППО СПб ГБУК «Государственный музей-памятник «Исаакиевский собор» (</w:t>
      </w:r>
      <w:proofErr w:type="gramStart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2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Санкт-Петербург).</w:t>
      </w:r>
    </w:p>
    <w:p w:rsidR="00533211" w:rsidRPr="0072422A" w:rsidRDefault="0072422A" w:rsidP="0072422A">
      <w:pPr>
        <w:rPr>
          <w:rFonts w:ascii="Times New Roman" w:hAnsi="Times New Roman" w:cs="Times New Roman"/>
          <w:sz w:val="28"/>
          <w:szCs w:val="28"/>
        </w:rPr>
      </w:pPr>
    </w:p>
    <w:sectPr w:rsidR="00533211" w:rsidRPr="0072422A" w:rsidSect="0066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709"/>
    <w:multiLevelType w:val="multilevel"/>
    <w:tmpl w:val="74D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5420A"/>
    <w:multiLevelType w:val="hybridMultilevel"/>
    <w:tmpl w:val="6770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5F8F"/>
    <w:multiLevelType w:val="multilevel"/>
    <w:tmpl w:val="8542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452A5"/>
    <w:multiLevelType w:val="multilevel"/>
    <w:tmpl w:val="783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A6535"/>
    <w:multiLevelType w:val="multilevel"/>
    <w:tmpl w:val="E762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A33FE"/>
    <w:multiLevelType w:val="multilevel"/>
    <w:tmpl w:val="C52A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22A"/>
    <w:rsid w:val="001B1FE8"/>
    <w:rsid w:val="002271F4"/>
    <w:rsid w:val="0037734E"/>
    <w:rsid w:val="003865AE"/>
    <w:rsid w:val="004107EA"/>
    <w:rsid w:val="00422758"/>
    <w:rsid w:val="00503276"/>
    <w:rsid w:val="006071C9"/>
    <w:rsid w:val="006665F2"/>
    <w:rsid w:val="0070060A"/>
    <w:rsid w:val="0072422A"/>
    <w:rsid w:val="007E46FB"/>
    <w:rsid w:val="00880124"/>
    <w:rsid w:val="008801AA"/>
    <w:rsid w:val="009E534B"/>
    <w:rsid w:val="00B729F9"/>
    <w:rsid w:val="00E73225"/>
    <w:rsid w:val="00EF5C2C"/>
    <w:rsid w:val="00F3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2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22A"/>
    <w:rPr>
      <w:b/>
      <w:bCs/>
    </w:rPr>
  </w:style>
  <w:style w:type="character" w:styleId="a5">
    <w:name w:val="Hyperlink"/>
    <w:basedOn w:val="a0"/>
    <w:uiPriority w:val="99"/>
    <w:semiHidden/>
    <w:unhideWhenUsed/>
    <w:rsid w:val="0072422A"/>
    <w:rPr>
      <w:color w:val="0000FF"/>
      <w:u w:val="single"/>
    </w:rPr>
  </w:style>
  <w:style w:type="character" w:styleId="a6">
    <w:name w:val="Emphasis"/>
    <w:basedOn w:val="a0"/>
    <w:uiPriority w:val="20"/>
    <w:qFormat/>
    <w:rsid w:val="0072422A"/>
    <w:rPr>
      <w:i/>
      <w:iCs/>
    </w:rPr>
  </w:style>
  <w:style w:type="paragraph" w:styleId="a7">
    <w:name w:val="List Paragraph"/>
    <w:basedOn w:val="a"/>
    <w:uiPriority w:val="34"/>
    <w:qFormat/>
    <w:rsid w:val="00724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bp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1374</Words>
  <Characters>7832</Characters>
  <Application>Microsoft Office Word</Application>
  <DocSecurity>0</DocSecurity>
  <Lines>65</Lines>
  <Paragraphs>18</Paragraphs>
  <ScaleCrop>false</ScaleCrop>
  <Company>Microsoft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</dc:creator>
  <cp:keywords/>
  <dc:description/>
  <cp:lastModifiedBy>Elene</cp:lastModifiedBy>
  <cp:revision>2</cp:revision>
  <dcterms:created xsi:type="dcterms:W3CDTF">2021-10-10T13:42:00Z</dcterms:created>
  <dcterms:modified xsi:type="dcterms:W3CDTF">2021-10-10T13:45:00Z</dcterms:modified>
</cp:coreProperties>
</file>